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bookmarkStart w:id="0" w:name="_GoBack"/>
      <w:r w:rsidRPr="00822AE4">
        <w:rPr>
          <w:rFonts w:ascii="Garamond" w:hAnsi="Garamond"/>
          <w:b/>
          <w:sz w:val="32"/>
        </w:rPr>
        <w:t>Wracamy czasowo do nauki zdalnej w szkołach</w:t>
      </w:r>
    </w:p>
    <w:bookmarkEnd w:id="0"/>
    <w:p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4C36FE" w:rsidRPr="00822AE4">
        <w:rPr>
          <w:rFonts w:ascii="Garamond" w:hAnsi="Garamond"/>
          <w:b/>
        </w:rPr>
        <w:t xml:space="preserve">Równieżuczniowie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EA769A">
        <w:rPr>
          <w:rFonts w:ascii="Garamond" w:hAnsi="Garamond"/>
        </w:rPr>
        <w:t>naukę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 xml:space="preserve">ponadpodstawowych, </w:t>
      </w:r>
    </w:p>
    <w:p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szkół dla dorosłych</w:t>
      </w:r>
      <w:r w:rsidR="00EA769A">
        <w:rPr>
          <w:rFonts w:ascii="Garamond" w:hAnsi="Garamond"/>
        </w:rPr>
        <w:t xml:space="preserve">, </w:t>
      </w:r>
    </w:p>
    <w:p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>placówek kształcenia ustawicznego i centrów kształcenia zawodowego</w:t>
      </w:r>
      <w:r w:rsidR="00EA769A">
        <w:rPr>
          <w:rFonts w:ascii="Garamond" w:hAnsi="Garamond"/>
        </w:rPr>
        <w:t>.</w:t>
      </w:r>
    </w:p>
    <w:p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D85" w:rsidRDefault="00644D85">
      <w:r>
        <w:separator/>
      </w:r>
    </w:p>
  </w:endnote>
  <w:endnote w:type="continuationSeparator" w:id="1">
    <w:p w:rsidR="00644D85" w:rsidRDefault="0064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00255"/>
      <w:docPartObj>
        <w:docPartGallery w:val="Page Numbers (Bottom of Page)"/>
        <w:docPartUnique/>
      </w:docPartObj>
    </w:sdtPr>
    <w:sdtContent>
      <w:p w:rsidR="009C3A47" w:rsidRDefault="00D4210C">
        <w:pPr>
          <w:pStyle w:val="Stopka"/>
          <w:jc w:val="right"/>
        </w:pPr>
        <w:r>
          <w:fldChar w:fldCharType="begin"/>
        </w:r>
        <w:r w:rsidR="009C3A47">
          <w:instrText>PAGE   \* MERGEFORMAT</w:instrText>
        </w:r>
        <w:r>
          <w:fldChar w:fldCharType="separate"/>
        </w:r>
        <w:r w:rsidR="007D6E47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644D85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D85" w:rsidRDefault="00644D85">
      <w:r>
        <w:separator/>
      </w:r>
    </w:p>
  </w:footnote>
  <w:footnote w:type="continuationSeparator" w:id="1">
    <w:p w:rsidR="00644D85" w:rsidRDefault="00644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644D8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0"/>
  <w:drawingGridHorizontalSpacing w:val="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2D87"/>
    <w:rsid w:val="000055EE"/>
    <w:rsid w:val="00011378"/>
    <w:rsid w:val="00020643"/>
    <w:rsid w:val="00055D20"/>
    <w:rsid w:val="0008062A"/>
    <w:rsid w:val="000B53AA"/>
    <w:rsid w:val="000E0823"/>
    <w:rsid w:val="000F52BE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7811"/>
    <w:rsid w:val="005225AD"/>
    <w:rsid w:val="00527736"/>
    <w:rsid w:val="0054610A"/>
    <w:rsid w:val="00564BB0"/>
    <w:rsid w:val="005E63B7"/>
    <w:rsid w:val="006066FB"/>
    <w:rsid w:val="00616A90"/>
    <w:rsid w:val="006257C1"/>
    <w:rsid w:val="00644D85"/>
    <w:rsid w:val="00653159"/>
    <w:rsid w:val="00675E03"/>
    <w:rsid w:val="006B3F19"/>
    <w:rsid w:val="006C7249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7D6E47"/>
    <w:rsid w:val="0080631A"/>
    <w:rsid w:val="00822AE4"/>
    <w:rsid w:val="00825AC8"/>
    <w:rsid w:val="00832C90"/>
    <w:rsid w:val="008406CC"/>
    <w:rsid w:val="00857A3D"/>
    <w:rsid w:val="00875762"/>
    <w:rsid w:val="00892F30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A044A1"/>
    <w:rsid w:val="00A113D8"/>
    <w:rsid w:val="00A212EA"/>
    <w:rsid w:val="00A30144"/>
    <w:rsid w:val="00A33EE8"/>
    <w:rsid w:val="00A437C9"/>
    <w:rsid w:val="00A6174F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9748C"/>
    <w:rsid w:val="00BA0105"/>
    <w:rsid w:val="00BB1F13"/>
    <w:rsid w:val="00BC156D"/>
    <w:rsid w:val="00BD2596"/>
    <w:rsid w:val="00BD4295"/>
    <w:rsid w:val="00C34197"/>
    <w:rsid w:val="00C37E3C"/>
    <w:rsid w:val="00C51835"/>
    <w:rsid w:val="00C84C14"/>
    <w:rsid w:val="00CB1E43"/>
    <w:rsid w:val="00CB3F0A"/>
    <w:rsid w:val="00CD3A34"/>
    <w:rsid w:val="00CD64CE"/>
    <w:rsid w:val="00CF05CD"/>
    <w:rsid w:val="00CF76B4"/>
    <w:rsid w:val="00D02655"/>
    <w:rsid w:val="00D27F66"/>
    <w:rsid w:val="00D4210C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10C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2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210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2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10C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D4210C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Zakrzewska</dc:creator>
  <cp:lastModifiedBy>Katarzyna Mika</cp:lastModifiedBy>
  <cp:revision>2</cp:revision>
  <cp:lastPrinted>2021-03-18T09:59:00Z</cp:lastPrinted>
  <dcterms:created xsi:type="dcterms:W3CDTF">2021-03-19T07:28:00Z</dcterms:created>
  <dcterms:modified xsi:type="dcterms:W3CDTF">2021-03-19T07:28:00Z</dcterms:modified>
</cp:coreProperties>
</file>